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9492" w14:textId="3EFD6FD2" w:rsidR="00D26410" w:rsidRDefault="00D9104D" w:rsidP="00835683">
      <w:pPr>
        <w:pStyle w:val="NoSpacing"/>
        <w:rPr>
          <w:rFonts w:ascii="Aptos" w:hAnsi="Aptos"/>
          <w:b/>
        </w:rPr>
      </w:pPr>
      <w:r>
        <w:rPr>
          <w:noProof/>
        </w:rPr>
        <w:drawing>
          <wp:inline distT="0" distB="0" distL="0" distR="0" wp14:anchorId="1BB799F7" wp14:editId="65B69AC8">
            <wp:extent cx="2051101" cy="752475"/>
            <wp:effectExtent l="0" t="0" r="6350" b="0"/>
            <wp:docPr id="210849734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97345" name="Picture 1" descr="A close-up of a logo&#10;&#10;Description automatically generated"/>
                    <pic:cNvPicPr/>
                  </pic:nvPicPr>
                  <pic:blipFill>
                    <a:blip r:embed="rId7"/>
                    <a:stretch>
                      <a:fillRect/>
                    </a:stretch>
                  </pic:blipFill>
                  <pic:spPr>
                    <a:xfrm>
                      <a:off x="0" y="0"/>
                      <a:ext cx="2056843" cy="754582"/>
                    </a:xfrm>
                    <a:prstGeom prst="rect">
                      <a:avLst/>
                    </a:prstGeom>
                  </pic:spPr>
                </pic:pic>
              </a:graphicData>
            </a:graphic>
          </wp:inline>
        </w:drawing>
      </w:r>
    </w:p>
    <w:p w14:paraId="5568D972" w14:textId="77777777" w:rsidR="00D26410" w:rsidRDefault="00D26410" w:rsidP="00835683">
      <w:pPr>
        <w:pStyle w:val="NoSpacing"/>
        <w:rPr>
          <w:rFonts w:ascii="Aptos" w:hAnsi="Aptos"/>
          <w:b/>
        </w:rPr>
      </w:pPr>
    </w:p>
    <w:p w14:paraId="4F82558F" w14:textId="69C1D970" w:rsidR="00835683" w:rsidRPr="00321BD0" w:rsidRDefault="006A0E45" w:rsidP="00835683">
      <w:pPr>
        <w:pStyle w:val="NoSpacing"/>
        <w:rPr>
          <w:rFonts w:ascii="Aptos" w:hAnsi="Aptos"/>
          <w:b/>
        </w:rPr>
      </w:pPr>
      <w:r w:rsidRPr="00321BD0">
        <w:rPr>
          <w:rFonts w:ascii="Aptos" w:hAnsi="Aptos"/>
          <w:b/>
        </w:rPr>
        <w:t>About LeadingAge</w:t>
      </w:r>
      <w:r w:rsidR="005B4EA4" w:rsidRPr="00321BD0">
        <w:rPr>
          <w:rFonts w:ascii="Aptos" w:hAnsi="Aptos"/>
          <w:b/>
        </w:rPr>
        <w:t xml:space="preserve"> Colora</w:t>
      </w:r>
      <w:r w:rsidR="00B82515" w:rsidRPr="00321BD0">
        <w:rPr>
          <w:rFonts w:ascii="Aptos" w:hAnsi="Aptos"/>
          <w:b/>
        </w:rPr>
        <w:t>d</w:t>
      </w:r>
      <w:r w:rsidR="005B4EA4" w:rsidRPr="00321BD0">
        <w:rPr>
          <w:rFonts w:ascii="Aptos" w:hAnsi="Aptos"/>
          <w:b/>
        </w:rPr>
        <w:t>o</w:t>
      </w:r>
    </w:p>
    <w:p w14:paraId="3A721901" w14:textId="340DC2C1" w:rsidR="00C714A2" w:rsidRPr="00C714A2" w:rsidRDefault="005B4EA4" w:rsidP="00C714A2">
      <w:pPr>
        <w:pStyle w:val="NoSpacing"/>
        <w:rPr>
          <w:rFonts w:ascii="Aptos" w:hAnsi="Aptos"/>
          <w:shd w:val="clear" w:color="auto" w:fill="FFFFFF"/>
        </w:rPr>
      </w:pPr>
      <w:r w:rsidRPr="00C714A2">
        <w:rPr>
          <w:rFonts w:ascii="Aptos" w:hAnsi="Aptos"/>
          <w:shd w:val="clear" w:color="auto" w:fill="FFFFFF"/>
        </w:rPr>
        <w:t xml:space="preserve">LeadingAge Colorado </w:t>
      </w:r>
      <w:r w:rsidR="00C714A2" w:rsidRPr="00C714A2">
        <w:rPr>
          <w:rFonts w:ascii="Aptos" w:hAnsi="Aptos"/>
          <w:shd w:val="clear" w:color="auto" w:fill="FFFFFF"/>
        </w:rPr>
        <w:t xml:space="preserve">is the leading voice of senior living and care providers. Our mission is to foster a collaborative network that leads, advocates and shares knowledge to enrich and advance services to the aging and promote a healthy business environment for our members. </w:t>
      </w:r>
      <w:r w:rsidR="00C714A2">
        <w:rPr>
          <w:rFonts w:ascii="Aptos" w:hAnsi="Aptos"/>
          <w:shd w:val="clear" w:color="auto" w:fill="FFFFFF"/>
        </w:rPr>
        <w:t xml:space="preserve">We </w:t>
      </w:r>
    </w:p>
    <w:p w14:paraId="5A38DD32" w14:textId="0EF543B4" w:rsidR="005B4EA4" w:rsidRPr="00C714A2" w:rsidRDefault="005B4EA4" w:rsidP="00835683">
      <w:pPr>
        <w:pStyle w:val="NoSpacing"/>
        <w:rPr>
          <w:rFonts w:ascii="Aptos" w:hAnsi="Aptos"/>
          <w:bdr w:val="none" w:sz="0" w:space="0" w:color="auto" w:frame="1"/>
          <w:shd w:val="clear" w:color="auto" w:fill="FFFFFF"/>
        </w:rPr>
      </w:pPr>
      <w:r w:rsidRPr="00C714A2">
        <w:rPr>
          <w:rFonts w:ascii="Aptos" w:hAnsi="Aptos"/>
          <w:shd w:val="clear" w:color="auto" w:fill="FFFFFF"/>
        </w:rPr>
        <w:t>advocate for public policy initiatives that support our members’ ability to provide quality care and a full range of housing and service options. </w:t>
      </w:r>
      <w:r w:rsidRPr="00C714A2">
        <w:rPr>
          <w:rFonts w:ascii="Aptos" w:hAnsi="Aptos"/>
          <w:bdr w:val="none" w:sz="0" w:space="0" w:color="auto" w:frame="1"/>
          <w:shd w:val="clear" w:color="auto" w:fill="FFFFFF"/>
        </w:rPr>
        <w:t>We are committed to providing members with the information, resources, and connections necessary to adapt to the ever-changing landscape of senior services and care. </w:t>
      </w:r>
    </w:p>
    <w:p w14:paraId="30AC8CA5" w14:textId="77777777" w:rsidR="000763F9" w:rsidRPr="00C714A2" w:rsidRDefault="000763F9" w:rsidP="00835683">
      <w:pPr>
        <w:pStyle w:val="NoSpacing"/>
        <w:rPr>
          <w:rFonts w:ascii="Aptos" w:hAnsi="Aptos"/>
          <w:shd w:val="clear" w:color="auto" w:fill="FFFFFF"/>
        </w:rPr>
      </w:pPr>
    </w:p>
    <w:p w14:paraId="2EE472C6" w14:textId="64212DE7" w:rsidR="000763F9" w:rsidRPr="00C714A2" w:rsidRDefault="000763F9" w:rsidP="00835683">
      <w:pPr>
        <w:pStyle w:val="NoSpacing"/>
        <w:rPr>
          <w:rFonts w:ascii="Aptos" w:hAnsi="Aptos"/>
          <w:bdr w:val="none" w:sz="0" w:space="0" w:color="auto" w:frame="1"/>
          <w:shd w:val="clear" w:color="auto" w:fill="FFFFFF"/>
        </w:rPr>
      </w:pPr>
      <w:r w:rsidRPr="00C714A2">
        <w:rPr>
          <w:rFonts w:ascii="Aptos" w:hAnsi="Aptos"/>
          <w:shd w:val="clear" w:color="auto" w:fill="FFFFFF"/>
        </w:rPr>
        <w:t>LeadingAge Colorado, along with our national partners, </w:t>
      </w:r>
      <w:r w:rsidRPr="00C714A2">
        <w:rPr>
          <w:rFonts w:ascii="Aptos" w:hAnsi="Aptos"/>
          <w:bdr w:val="none" w:sz="0" w:space="0" w:color="auto" w:frame="1"/>
          <w:shd w:val="clear" w:color="auto" w:fill="FFFFFF"/>
        </w:rPr>
        <w:t>Argentum</w:t>
      </w:r>
      <w:r w:rsidR="00C714A2">
        <w:rPr>
          <w:rFonts w:ascii="Aptos" w:hAnsi="Aptos"/>
          <w:shd w:val="clear" w:color="auto" w:fill="FFFFFF"/>
        </w:rPr>
        <w:t xml:space="preserve"> and </w:t>
      </w:r>
      <w:r w:rsidRPr="00C714A2">
        <w:rPr>
          <w:rFonts w:ascii="Aptos" w:hAnsi="Aptos"/>
          <w:bdr w:val="none" w:sz="0" w:space="0" w:color="auto" w:frame="1"/>
          <w:shd w:val="clear" w:color="auto" w:fill="FFFFFF"/>
        </w:rPr>
        <w:t>LeadingAge</w:t>
      </w:r>
      <w:r w:rsidR="00C714A2">
        <w:rPr>
          <w:rFonts w:ascii="Aptos" w:hAnsi="Aptos"/>
          <w:bdr w:val="none" w:sz="0" w:space="0" w:color="auto" w:frame="1"/>
          <w:shd w:val="clear" w:color="auto" w:fill="FFFFFF"/>
        </w:rPr>
        <w:t>,</w:t>
      </w:r>
      <w:r w:rsidRPr="00C714A2">
        <w:rPr>
          <w:rFonts w:ascii="Aptos" w:hAnsi="Aptos"/>
          <w:shd w:val="clear" w:color="auto" w:fill="FFFFFF"/>
        </w:rPr>
        <w:t xml:space="preserve"> have staff with policy and regulatory expertise in </w:t>
      </w:r>
      <w:r w:rsidRPr="00C714A2">
        <w:rPr>
          <w:rStyle w:val="Strong"/>
          <w:rFonts w:ascii="Aptos" w:hAnsi="Aptos"/>
          <w:b w:val="0"/>
          <w:bCs w:val="0"/>
          <w:bdr w:val="none" w:sz="0" w:space="0" w:color="auto" w:frame="1"/>
          <w:shd w:val="clear" w:color="auto" w:fill="FFFFFF"/>
        </w:rPr>
        <w:t>senior housing, assisted living, retirement communities, nursing homes, programs of all-inclusive care for the elderly (PACE), home- and community-based services (HCBS)</w:t>
      </w:r>
      <w:r w:rsidRPr="00C714A2">
        <w:rPr>
          <w:rFonts w:ascii="Aptos" w:hAnsi="Aptos"/>
          <w:b/>
          <w:bCs/>
          <w:shd w:val="clear" w:color="auto" w:fill="FFFFFF"/>
        </w:rPr>
        <w:t>,</w:t>
      </w:r>
      <w:r w:rsidRPr="00C714A2">
        <w:rPr>
          <w:rFonts w:ascii="Aptos" w:hAnsi="Aptos"/>
          <w:shd w:val="clear" w:color="auto" w:fill="FFFFFF"/>
        </w:rPr>
        <w:t xml:space="preserve"> and other matters that concern senior living and care providers.  We monitor legislative and regulatory activity involving changes that are potentially consequential to our members and their ability to deliver the services that they provide.</w:t>
      </w:r>
    </w:p>
    <w:p w14:paraId="4F825590" w14:textId="77777777" w:rsidR="00835683" w:rsidRPr="00176540" w:rsidRDefault="00835683" w:rsidP="00835683">
      <w:pPr>
        <w:pStyle w:val="NoSpacing"/>
        <w:rPr>
          <w:rFonts w:ascii="Aptos" w:hAnsi="Aptos"/>
        </w:rPr>
      </w:pPr>
    </w:p>
    <w:p w14:paraId="1C1A2B3D" w14:textId="6F62D94E" w:rsidR="00321BD0" w:rsidRPr="00321BD0" w:rsidRDefault="003C53AF" w:rsidP="00835683">
      <w:pPr>
        <w:pStyle w:val="NoSpacing"/>
        <w:rPr>
          <w:rFonts w:ascii="Aptos" w:hAnsi="Aptos"/>
        </w:rPr>
      </w:pPr>
      <w:r w:rsidRPr="00321BD0">
        <w:rPr>
          <w:rFonts w:ascii="Aptos" w:hAnsi="Aptos"/>
        </w:rPr>
        <w:t xml:space="preserve">LeadingAge Colorado is currently seeking to fill the role of Director of </w:t>
      </w:r>
      <w:r w:rsidR="00C714A2">
        <w:rPr>
          <w:rFonts w:ascii="Aptos" w:hAnsi="Aptos"/>
        </w:rPr>
        <w:t>Government Affairs</w:t>
      </w:r>
      <w:r w:rsidR="00321BD0" w:rsidRPr="00321BD0">
        <w:rPr>
          <w:rFonts w:ascii="Aptos" w:hAnsi="Aptos"/>
        </w:rPr>
        <w:t>.</w:t>
      </w:r>
    </w:p>
    <w:p w14:paraId="2734FDCB" w14:textId="77777777" w:rsidR="00321BD0" w:rsidRDefault="00321BD0" w:rsidP="00835683">
      <w:pPr>
        <w:pStyle w:val="NoSpacing"/>
        <w:rPr>
          <w:rFonts w:ascii="Aptos" w:hAnsi="Aptos"/>
          <w:u w:val="single"/>
        </w:rPr>
      </w:pPr>
    </w:p>
    <w:p w14:paraId="4F825591" w14:textId="185389F8" w:rsidR="00835683" w:rsidRPr="00176540" w:rsidRDefault="00835683" w:rsidP="00835683">
      <w:pPr>
        <w:pStyle w:val="NoSpacing"/>
        <w:rPr>
          <w:rFonts w:ascii="Aptos" w:hAnsi="Aptos"/>
          <w:u w:val="single"/>
        </w:rPr>
      </w:pPr>
      <w:r w:rsidRPr="00176540">
        <w:rPr>
          <w:rFonts w:ascii="Aptos" w:hAnsi="Aptos"/>
          <w:u w:val="single"/>
        </w:rPr>
        <w:t xml:space="preserve">Position: </w:t>
      </w:r>
      <w:r w:rsidR="00941B4C">
        <w:rPr>
          <w:rFonts w:ascii="Aptos" w:hAnsi="Aptos"/>
          <w:u w:val="single"/>
        </w:rPr>
        <w:t xml:space="preserve">Director of </w:t>
      </w:r>
      <w:r w:rsidR="00C714A2">
        <w:rPr>
          <w:rFonts w:ascii="Aptos" w:hAnsi="Aptos"/>
          <w:u w:val="single"/>
        </w:rPr>
        <w:t>Government Affairs</w:t>
      </w:r>
      <w:r w:rsidR="00941B4C">
        <w:rPr>
          <w:rFonts w:ascii="Aptos" w:hAnsi="Aptos"/>
          <w:u w:val="single"/>
        </w:rPr>
        <w:t xml:space="preserve"> </w:t>
      </w:r>
    </w:p>
    <w:p w14:paraId="4F825592" w14:textId="77777777" w:rsidR="00835683" w:rsidRPr="00176540" w:rsidRDefault="00835683" w:rsidP="00835683">
      <w:pPr>
        <w:pStyle w:val="NoSpacing"/>
        <w:rPr>
          <w:rFonts w:ascii="Aptos" w:hAnsi="Aptos"/>
        </w:rPr>
      </w:pPr>
      <w:r w:rsidRPr="00176540">
        <w:rPr>
          <w:rFonts w:ascii="Aptos" w:hAnsi="Aptos"/>
        </w:rPr>
        <w:t>Reports to: LeadingAge Colorado President &amp; CEO</w:t>
      </w:r>
    </w:p>
    <w:p w14:paraId="4F825593" w14:textId="77777777" w:rsidR="00835683" w:rsidRPr="00176540" w:rsidRDefault="00835683" w:rsidP="00835683">
      <w:pPr>
        <w:pStyle w:val="NoSpacing"/>
        <w:rPr>
          <w:rFonts w:ascii="Aptos" w:hAnsi="Aptos"/>
        </w:rPr>
      </w:pPr>
    </w:p>
    <w:p w14:paraId="4F825594" w14:textId="77777777" w:rsidR="00835683" w:rsidRPr="00176540" w:rsidRDefault="00835683" w:rsidP="00835683">
      <w:pPr>
        <w:pStyle w:val="NoSpacing"/>
        <w:rPr>
          <w:rFonts w:ascii="Aptos" w:hAnsi="Aptos"/>
          <w:b/>
        </w:rPr>
      </w:pPr>
      <w:r w:rsidRPr="00176540">
        <w:rPr>
          <w:rFonts w:ascii="Aptos" w:hAnsi="Aptos"/>
          <w:b/>
        </w:rPr>
        <w:t>Summary</w:t>
      </w:r>
    </w:p>
    <w:p w14:paraId="4F825595" w14:textId="7232FED8" w:rsidR="00835683" w:rsidRPr="00176540" w:rsidRDefault="00835683" w:rsidP="00835683">
      <w:pPr>
        <w:pStyle w:val="NoSpacing"/>
        <w:rPr>
          <w:rFonts w:ascii="Aptos" w:hAnsi="Aptos"/>
        </w:rPr>
      </w:pPr>
      <w:r w:rsidRPr="00176540">
        <w:rPr>
          <w:rFonts w:ascii="Aptos" w:hAnsi="Aptos"/>
        </w:rPr>
        <w:t xml:space="preserve">Manages LeadingAge Colorado’s legislative, regulatory and </w:t>
      </w:r>
      <w:r w:rsidR="00541E24" w:rsidRPr="00176540">
        <w:rPr>
          <w:rFonts w:ascii="Aptos" w:hAnsi="Aptos"/>
        </w:rPr>
        <w:t>advocacy</w:t>
      </w:r>
      <w:r w:rsidRPr="00176540">
        <w:rPr>
          <w:rFonts w:ascii="Aptos" w:hAnsi="Aptos"/>
        </w:rPr>
        <w:t xml:space="preserve"> activities. </w:t>
      </w:r>
      <w:r w:rsidR="004C52B4">
        <w:rPr>
          <w:rFonts w:ascii="Aptos" w:hAnsi="Aptos"/>
        </w:rPr>
        <w:t>Serve</w:t>
      </w:r>
      <w:r w:rsidR="00C714A2">
        <w:rPr>
          <w:rFonts w:ascii="Aptos" w:hAnsi="Aptos"/>
        </w:rPr>
        <w:t>s</w:t>
      </w:r>
      <w:r w:rsidR="004C52B4">
        <w:rPr>
          <w:rFonts w:ascii="Aptos" w:hAnsi="Aptos"/>
        </w:rPr>
        <w:t xml:space="preserve"> as the contact </w:t>
      </w:r>
      <w:r w:rsidRPr="00176540">
        <w:rPr>
          <w:rFonts w:ascii="Aptos" w:hAnsi="Aptos"/>
        </w:rPr>
        <w:t>for members, state agencies</w:t>
      </w:r>
      <w:r w:rsidR="00F05044" w:rsidRPr="00176540">
        <w:rPr>
          <w:rFonts w:ascii="Aptos" w:hAnsi="Aptos"/>
        </w:rPr>
        <w:t>,</w:t>
      </w:r>
      <w:r w:rsidR="00E92375" w:rsidRPr="00176540">
        <w:rPr>
          <w:rFonts w:ascii="Aptos" w:hAnsi="Aptos"/>
        </w:rPr>
        <w:t xml:space="preserve"> </w:t>
      </w:r>
      <w:r w:rsidRPr="00176540">
        <w:rPr>
          <w:rFonts w:ascii="Aptos" w:hAnsi="Aptos"/>
        </w:rPr>
        <w:t>departments</w:t>
      </w:r>
      <w:r w:rsidR="00E92375" w:rsidRPr="00176540">
        <w:rPr>
          <w:rFonts w:ascii="Aptos" w:hAnsi="Aptos"/>
        </w:rPr>
        <w:t>,</w:t>
      </w:r>
      <w:r w:rsidRPr="00176540">
        <w:rPr>
          <w:rFonts w:ascii="Aptos" w:hAnsi="Aptos"/>
        </w:rPr>
        <w:t xml:space="preserve"> and other interests concerning LeadingAge Colorado policies and activities associated with advocacy efforts.  </w:t>
      </w:r>
    </w:p>
    <w:p w14:paraId="4F825596" w14:textId="77777777" w:rsidR="00835683" w:rsidRPr="00176540" w:rsidRDefault="00835683" w:rsidP="00835683">
      <w:pPr>
        <w:pStyle w:val="NoSpacing"/>
        <w:rPr>
          <w:rFonts w:ascii="Aptos" w:hAnsi="Aptos"/>
        </w:rPr>
      </w:pPr>
    </w:p>
    <w:p w14:paraId="4F825597" w14:textId="77777777" w:rsidR="00835683" w:rsidRPr="00176540" w:rsidRDefault="00835683" w:rsidP="00835683">
      <w:pPr>
        <w:pStyle w:val="NoSpacing"/>
        <w:rPr>
          <w:rFonts w:ascii="Aptos" w:hAnsi="Aptos"/>
          <w:b/>
        </w:rPr>
      </w:pPr>
      <w:r w:rsidRPr="00176540">
        <w:rPr>
          <w:rFonts w:ascii="Aptos" w:hAnsi="Aptos"/>
          <w:b/>
        </w:rPr>
        <w:t>Essential Duties and Responsibilities</w:t>
      </w:r>
    </w:p>
    <w:p w14:paraId="4F825598" w14:textId="361A11E0" w:rsidR="00F05044" w:rsidRPr="00176540" w:rsidRDefault="00F05044" w:rsidP="00F05044">
      <w:pPr>
        <w:numPr>
          <w:ilvl w:val="0"/>
          <w:numId w:val="1"/>
        </w:numPr>
        <w:tabs>
          <w:tab w:val="num" w:pos="720"/>
        </w:tabs>
        <w:rPr>
          <w:rFonts w:ascii="Aptos" w:hAnsi="Aptos"/>
          <w:sz w:val="22"/>
          <w:szCs w:val="22"/>
        </w:rPr>
      </w:pPr>
      <w:r w:rsidRPr="00176540">
        <w:rPr>
          <w:rFonts w:ascii="Aptos" w:hAnsi="Aptos"/>
          <w:sz w:val="22"/>
          <w:szCs w:val="22"/>
        </w:rPr>
        <w:t xml:space="preserve">Analyze legislation, regulation, and issues of interest to senior living and </w:t>
      </w:r>
      <w:r w:rsidR="00176540" w:rsidRPr="00176540">
        <w:rPr>
          <w:rFonts w:ascii="Aptos" w:hAnsi="Aptos"/>
          <w:sz w:val="22"/>
          <w:szCs w:val="22"/>
        </w:rPr>
        <w:t>aging services</w:t>
      </w:r>
      <w:r w:rsidRPr="00176540">
        <w:rPr>
          <w:rFonts w:ascii="Aptos" w:hAnsi="Aptos"/>
          <w:sz w:val="22"/>
          <w:szCs w:val="22"/>
        </w:rPr>
        <w:t xml:space="preserve"> providers.</w:t>
      </w:r>
    </w:p>
    <w:p w14:paraId="4F825599" w14:textId="5534D5FD" w:rsidR="00F05044" w:rsidRPr="00176540" w:rsidRDefault="00F05044" w:rsidP="00F05044">
      <w:pPr>
        <w:numPr>
          <w:ilvl w:val="0"/>
          <w:numId w:val="1"/>
        </w:numPr>
        <w:tabs>
          <w:tab w:val="num" w:pos="720"/>
        </w:tabs>
        <w:rPr>
          <w:rFonts w:ascii="Aptos" w:hAnsi="Aptos"/>
          <w:sz w:val="22"/>
          <w:szCs w:val="22"/>
        </w:rPr>
      </w:pPr>
      <w:r w:rsidRPr="00176540">
        <w:rPr>
          <w:rFonts w:ascii="Aptos" w:hAnsi="Aptos"/>
          <w:sz w:val="22"/>
          <w:szCs w:val="22"/>
        </w:rPr>
        <w:t xml:space="preserve">Remain up to date on legislation, regulation, and current events relating to senior living and </w:t>
      </w:r>
      <w:r w:rsidR="00E0613E">
        <w:rPr>
          <w:rFonts w:ascii="Aptos" w:hAnsi="Aptos"/>
          <w:sz w:val="22"/>
          <w:szCs w:val="22"/>
        </w:rPr>
        <w:t>aging services</w:t>
      </w:r>
      <w:r w:rsidRPr="00176540">
        <w:rPr>
          <w:rFonts w:ascii="Aptos" w:hAnsi="Aptos"/>
          <w:sz w:val="22"/>
          <w:szCs w:val="22"/>
        </w:rPr>
        <w:t xml:space="preserve"> providers. </w:t>
      </w:r>
    </w:p>
    <w:p w14:paraId="4F82559A" w14:textId="5E9BBDA4" w:rsidR="00E92375" w:rsidRPr="00176540" w:rsidRDefault="00E92375" w:rsidP="00E92375">
      <w:pPr>
        <w:numPr>
          <w:ilvl w:val="0"/>
          <w:numId w:val="1"/>
        </w:numPr>
        <w:tabs>
          <w:tab w:val="num" w:pos="720"/>
        </w:tabs>
        <w:rPr>
          <w:rFonts w:ascii="Aptos" w:hAnsi="Aptos"/>
          <w:sz w:val="22"/>
          <w:szCs w:val="22"/>
        </w:rPr>
      </w:pPr>
      <w:r w:rsidRPr="00176540">
        <w:rPr>
          <w:rFonts w:ascii="Aptos" w:hAnsi="Aptos"/>
          <w:sz w:val="22"/>
          <w:szCs w:val="22"/>
        </w:rPr>
        <w:t xml:space="preserve">Attend legislative/regulatory meetings related to senior living and </w:t>
      </w:r>
      <w:r w:rsidR="00941B4C">
        <w:rPr>
          <w:rFonts w:ascii="Aptos" w:hAnsi="Aptos"/>
          <w:sz w:val="22"/>
          <w:szCs w:val="22"/>
        </w:rPr>
        <w:t>aging services</w:t>
      </w:r>
      <w:r w:rsidRPr="00176540">
        <w:rPr>
          <w:rFonts w:ascii="Aptos" w:hAnsi="Aptos"/>
          <w:sz w:val="22"/>
          <w:szCs w:val="22"/>
        </w:rPr>
        <w:t xml:space="preserve"> providers.</w:t>
      </w:r>
    </w:p>
    <w:p w14:paraId="4F82559B" w14:textId="77777777" w:rsidR="00F05044" w:rsidRPr="00176540" w:rsidRDefault="00F05044" w:rsidP="00F05044">
      <w:pPr>
        <w:numPr>
          <w:ilvl w:val="0"/>
          <w:numId w:val="1"/>
        </w:numPr>
        <w:tabs>
          <w:tab w:val="num" w:pos="720"/>
        </w:tabs>
        <w:rPr>
          <w:rFonts w:ascii="Aptos" w:hAnsi="Aptos"/>
          <w:sz w:val="22"/>
          <w:szCs w:val="22"/>
        </w:rPr>
      </w:pPr>
      <w:r w:rsidRPr="00176540">
        <w:rPr>
          <w:rFonts w:ascii="Aptos" w:hAnsi="Aptos"/>
          <w:sz w:val="22"/>
          <w:szCs w:val="22"/>
        </w:rPr>
        <w:t>Communicate to members</w:t>
      </w:r>
      <w:r w:rsidR="00E92375" w:rsidRPr="00176540">
        <w:rPr>
          <w:rFonts w:ascii="Aptos" w:hAnsi="Aptos"/>
          <w:sz w:val="22"/>
          <w:szCs w:val="22"/>
        </w:rPr>
        <w:t>,</w:t>
      </w:r>
      <w:r w:rsidRPr="00176540">
        <w:rPr>
          <w:rFonts w:ascii="Aptos" w:hAnsi="Aptos"/>
          <w:sz w:val="22"/>
          <w:szCs w:val="22"/>
        </w:rPr>
        <w:t xml:space="preserve"> </w:t>
      </w:r>
      <w:r w:rsidR="00E92375" w:rsidRPr="00176540">
        <w:rPr>
          <w:rFonts w:ascii="Aptos" w:hAnsi="Aptos"/>
          <w:sz w:val="22"/>
          <w:szCs w:val="22"/>
        </w:rPr>
        <w:t>and others as appropriate,</w:t>
      </w:r>
      <w:r w:rsidRPr="00176540">
        <w:rPr>
          <w:rFonts w:ascii="Aptos" w:hAnsi="Aptos"/>
          <w:sz w:val="22"/>
          <w:szCs w:val="22"/>
        </w:rPr>
        <w:t xml:space="preserve"> </w:t>
      </w:r>
      <w:r w:rsidR="00E92375" w:rsidRPr="00176540">
        <w:rPr>
          <w:rFonts w:ascii="Aptos" w:hAnsi="Aptos"/>
          <w:sz w:val="22"/>
          <w:szCs w:val="22"/>
        </w:rPr>
        <w:t>LeadingAge Colorado’s position on issues.</w:t>
      </w:r>
    </w:p>
    <w:p w14:paraId="4F82559C" w14:textId="141F1C18" w:rsidR="00C76630" w:rsidRPr="00176540" w:rsidRDefault="00F05044" w:rsidP="00F05044">
      <w:pPr>
        <w:pStyle w:val="NoSpacing"/>
        <w:numPr>
          <w:ilvl w:val="0"/>
          <w:numId w:val="1"/>
        </w:numPr>
        <w:rPr>
          <w:rFonts w:ascii="Aptos" w:hAnsi="Aptos" w:cs="TTE1FE2538t00"/>
        </w:rPr>
      </w:pPr>
      <w:r w:rsidRPr="00176540">
        <w:rPr>
          <w:rFonts w:ascii="Aptos" w:hAnsi="Aptos" w:cs="TTE1FE2538t00"/>
        </w:rPr>
        <w:t>Prepare letters, briefing documents, position papers, testimony</w:t>
      </w:r>
      <w:r w:rsidR="00135646">
        <w:rPr>
          <w:rFonts w:ascii="Aptos" w:hAnsi="Aptos" w:cs="TTE1FE2538t00"/>
        </w:rPr>
        <w:t xml:space="preserve"> for the President &amp; CEO </w:t>
      </w:r>
      <w:r w:rsidRPr="00176540">
        <w:rPr>
          <w:rFonts w:ascii="Aptos" w:hAnsi="Aptos" w:cs="TTE1FE2538t00"/>
        </w:rPr>
        <w:t>, op-eds, etc. for establishing and advocating LeadingAge Colorado positions.</w:t>
      </w:r>
    </w:p>
    <w:p w14:paraId="4F82559D" w14:textId="77777777" w:rsidR="00F05044" w:rsidRPr="00176540" w:rsidRDefault="00C76630" w:rsidP="00F05044">
      <w:pPr>
        <w:pStyle w:val="NoSpacing"/>
        <w:numPr>
          <w:ilvl w:val="0"/>
          <w:numId w:val="1"/>
        </w:numPr>
        <w:rPr>
          <w:rFonts w:ascii="Aptos" w:hAnsi="Aptos" w:cs="TTE1FE2538t00"/>
        </w:rPr>
      </w:pPr>
      <w:r w:rsidRPr="00176540">
        <w:rPr>
          <w:rFonts w:ascii="Aptos" w:hAnsi="Aptos" w:cs="TTE1FE2538t00"/>
        </w:rPr>
        <w:t>Prepare and distribute legislative alerts via email and/or Voter Voice.</w:t>
      </w:r>
    </w:p>
    <w:p w14:paraId="4F82559E" w14:textId="7711F01F" w:rsidR="00F05044" w:rsidRPr="00176540" w:rsidRDefault="00F05044" w:rsidP="00F05044">
      <w:pPr>
        <w:numPr>
          <w:ilvl w:val="0"/>
          <w:numId w:val="1"/>
        </w:numPr>
        <w:tabs>
          <w:tab w:val="num" w:pos="720"/>
        </w:tabs>
        <w:rPr>
          <w:rFonts w:ascii="Aptos" w:hAnsi="Aptos"/>
          <w:sz w:val="22"/>
          <w:szCs w:val="22"/>
        </w:rPr>
      </w:pPr>
      <w:r w:rsidRPr="00176540">
        <w:rPr>
          <w:rFonts w:ascii="Aptos" w:hAnsi="Aptos"/>
          <w:sz w:val="22"/>
          <w:szCs w:val="22"/>
        </w:rPr>
        <w:t xml:space="preserve">Write </w:t>
      </w:r>
      <w:r w:rsidR="00A00E9E">
        <w:rPr>
          <w:rFonts w:ascii="Aptos" w:hAnsi="Aptos"/>
          <w:sz w:val="22"/>
          <w:szCs w:val="22"/>
        </w:rPr>
        <w:t xml:space="preserve">a </w:t>
      </w:r>
      <w:r w:rsidR="00B16D65">
        <w:rPr>
          <w:rFonts w:ascii="Aptos" w:hAnsi="Aptos"/>
          <w:sz w:val="22"/>
          <w:szCs w:val="22"/>
        </w:rPr>
        <w:t>weekly</w:t>
      </w:r>
      <w:r w:rsidR="00A00E9E">
        <w:rPr>
          <w:rFonts w:ascii="Aptos" w:hAnsi="Aptos"/>
          <w:sz w:val="22"/>
          <w:szCs w:val="22"/>
        </w:rPr>
        <w:t xml:space="preserve"> communication on </w:t>
      </w:r>
      <w:r w:rsidRPr="00176540">
        <w:rPr>
          <w:rFonts w:ascii="Aptos" w:hAnsi="Aptos"/>
          <w:sz w:val="22"/>
          <w:szCs w:val="22"/>
        </w:rPr>
        <w:t xml:space="preserve">regulatory and legislative </w:t>
      </w:r>
      <w:r w:rsidR="00B16D65">
        <w:rPr>
          <w:rFonts w:ascii="Aptos" w:hAnsi="Aptos"/>
          <w:sz w:val="22"/>
          <w:szCs w:val="22"/>
        </w:rPr>
        <w:t>issues to send to members</w:t>
      </w:r>
      <w:r w:rsidRPr="00176540">
        <w:rPr>
          <w:rFonts w:ascii="Aptos" w:hAnsi="Aptos"/>
          <w:sz w:val="22"/>
          <w:szCs w:val="22"/>
        </w:rPr>
        <w:t>.</w:t>
      </w:r>
    </w:p>
    <w:p w14:paraId="4F82559F" w14:textId="7FA14142" w:rsidR="00F05044" w:rsidRPr="00176540" w:rsidRDefault="00F05044" w:rsidP="00F05044">
      <w:pPr>
        <w:pStyle w:val="NoSpacing"/>
        <w:numPr>
          <w:ilvl w:val="0"/>
          <w:numId w:val="1"/>
        </w:numPr>
        <w:rPr>
          <w:rFonts w:ascii="Aptos" w:hAnsi="Aptos" w:cs="TTE1FE2538t00"/>
        </w:rPr>
      </w:pPr>
      <w:r w:rsidRPr="00176540">
        <w:rPr>
          <w:rFonts w:ascii="Aptos" w:hAnsi="Aptos" w:cs="TTE1FE2538t00"/>
        </w:rPr>
        <w:t xml:space="preserve">Appear before regulatory bodies, providing testimony and advice on issues important to senior living and </w:t>
      </w:r>
      <w:r w:rsidR="00685295">
        <w:rPr>
          <w:rFonts w:ascii="Aptos" w:hAnsi="Aptos" w:cs="TTE1FE2538t00"/>
        </w:rPr>
        <w:t>aging services</w:t>
      </w:r>
      <w:r w:rsidRPr="00176540">
        <w:rPr>
          <w:rFonts w:ascii="Aptos" w:hAnsi="Aptos" w:cs="TTE1FE2538t00"/>
        </w:rPr>
        <w:t xml:space="preserve"> providers.</w:t>
      </w:r>
    </w:p>
    <w:p w14:paraId="4F8255A0" w14:textId="69420159" w:rsidR="00F05044" w:rsidRPr="00176540" w:rsidRDefault="00F05044" w:rsidP="00F05044">
      <w:pPr>
        <w:pStyle w:val="NoSpacing"/>
        <w:numPr>
          <w:ilvl w:val="0"/>
          <w:numId w:val="1"/>
        </w:numPr>
        <w:rPr>
          <w:rFonts w:ascii="Aptos" w:hAnsi="Aptos" w:cs="TTE1FE2538t00"/>
        </w:rPr>
      </w:pPr>
      <w:r w:rsidRPr="00176540">
        <w:rPr>
          <w:rFonts w:ascii="Aptos" w:hAnsi="Aptos" w:cs="TTE1FE2538t00"/>
        </w:rPr>
        <w:t xml:space="preserve">Develop tactics, strategies and priorities with </w:t>
      </w:r>
      <w:r w:rsidR="00135646">
        <w:rPr>
          <w:rFonts w:ascii="Aptos" w:hAnsi="Aptos" w:cs="TTE1FE2538t00"/>
        </w:rPr>
        <w:t xml:space="preserve">the President &amp; CEO and </w:t>
      </w:r>
      <w:r w:rsidRPr="00176540">
        <w:rPr>
          <w:rFonts w:ascii="Aptos" w:hAnsi="Aptos" w:cs="TTE1FE2538t00"/>
        </w:rPr>
        <w:t>contract lobbyist.</w:t>
      </w:r>
    </w:p>
    <w:p w14:paraId="4F8255A1" w14:textId="77777777" w:rsidR="00F05044" w:rsidRPr="00176540" w:rsidRDefault="00F05044" w:rsidP="00F05044">
      <w:pPr>
        <w:pStyle w:val="NoSpacing"/>
        <w:numPr>
          <w:ilvl w:val="0"/>
          <w:numId w:val="1"/>
        </w:numPr>
        <w:rPr>
          <w:rFonts w:ascii="Aptos" w:hAnsi="Aptos" w:cs="TTE1FE2538t00"/>
        </w:rPr>
      </w:pPr>
      <w:r w:rsidRPr="00176540">
        <w:rPr>
          <w:rFonts w:ascii="Aptos" w:hAnsi="Aptos" w:cs="TTE1FE2538t00"/>
        </w:rPr>
        <w:lastRenderedPageBreak/>
        <w:t xml:space="preserve">Oversee grassroots advocacy program engaging LeadingAge Colorado member organizations in legislative action and education. </w:t>
      </w:r>
    </w:p>
    <w:p w14:paraId="4F8255A2" w14:textId="77777777" w:rsidR="00F05044" w:rsidRPr="00176540" w:rsidRDefault="00F05044" w:rsidP="00F05044">
      <w:pPr>
        <w:numPr>
          <w:ilvl w:val="0"/>
          <w:numId w:val="1"/>
        </w:numPr>
        <w:tabs>
          <w:tab w:val="num" w:pos="720"/>
        </w:tabs>
        <w:rPr>
          <w:rFonts w:ascii="Aptos" w:hAnsi="Aptos"/>
          <w:sz w:val="22"/>
          <w:szCs w:val="22"/>
        </w:rPr>
      </w:pPr>
      <w:r w:rsidRPr="00176540">
        <w:rPr>
          <w:rFonts w:ascii="Aptos" w:hAnsi="Aptos" w:cs="TTE1FE2538t00"/>
          <w:sz w:val="22"/>
          <w:szCs w:val="22"/>
        </w:rPr>
        <w:t xml:space="preserve">Staff and manage LeadingAge Colorado’s Legislative Task Force, </w:t>
      </w:r>
      <w:r w:rsidRPr="00176540">
        <w:rPr>
          <w:rFonts w:ascii="Aptos" w:hAnsi="Aptos"/>
          <w:sz w:val="22"/>
          <w:szCs w:val="22"/>
        </w:rPr>
        <w:t>and other policy ad hoc or task force groups.</w:t>
      </w:r>
    </w:p>
    <w:p w14:paraId="4F8255A3" w14:textId="2332B746" w:rsidR="00F05044" w:rsidRPr="00176540" w:rsidRDefault="002E0A3D" w:rsidP="00F05044">
      <w:pPr>
        <w:pStyle w:val="NoSpacing"/>
        <w:numPr>
          <w:ilvl w:val="0"/>
          <w:numId w:val="1"/>
        </w:numPr>
        <w:rPr>
          <w:rFonts w:ascii="Aptos" w:hAnsi="Aptos" w:cs="TTE1FE2538t00"/>
        </w:rPr>
      </w:pPr>
      <w:r>
        <w:rPr>
          <w:rFonts w:ascii="Aptos" w:hAnsi="Aptos" w:cs="TTE1FE2538t00"/>
        </w:rPr>
        <w:t xml:space="preserve">Plan </w:t>
      </w:r>
      <w:r w:rsidR="00832A15">
        <w:rPr>
          <w:rFonts w:ascii="Aptos" w:hAnsi="Aptos" w:cs="TTE1FE2538t00"/>
        </w:rPr>
        <w:t>and execute a legislative event for members to connect with their legislators at the Capitol</w:t>
      </w:r>
      <w:r w:rsidR="00F05044" w:rsidRPr="00176540">
        <w:rPr>
          <w:rFonts w:ascii="Aptos" w:hAnsi="Aptos" w:cs="TTE1FE2538t00"/>
        </w:rPr>
        <w:t>.</w:t>
      </w:r>
    </w:p>
    <w:p w14:paraId="4F8255A4" w14:textId="77777777" w:rsidR="00E92375" w:rsidRPr="00176540" w:rsidRDefault="00E92375" w:rsidP="00F05044">
      <w:pPr>
        <w:pStyle w:val="NoSpacing"/>
        <w:numPr>
          <w:ilvl w:val="0"/>
          <w:numId w:val="1"/>
        </w:numPr>
        <w:rPr>
          <w:rFonts w:ascii="Aptos" w:hAnsi="Aptos" w:cs="TTE1FE2538t00"/>
        </w:rPr>
      </w:pPr>
      <w:r w:rsidRPr="00176540">
        <w:rPr>
          <w:rFonts w:ascii="Aptos" w:hAnsi="Aptos" w:cs="TTE1FE2538t00"/>
        </w:rPr>
        <w:t>Direct work of external policy and regulatory analysts.</w:t>
      </w:r>
    </w:p>
    <w:p w14:paraId="4F8255A6" w14:textId="77777777" w:rsidR="00F05044" w:rsidRPr="00176540" w:rsidRDefault="00F05044" w:rsidP="00835683">
      <w:pPr>
        <w:pStyle w:val="NoSpacing"/>
        <w:rPr>
          <w:rFonts w:ascii="Aptos" w:hAnsi="Aptos"/>
          <w:b/>
        </w:rPr>
      </w:pPr>
    </w:p>
    <w:p w14:paraId="4F8255A7" w14:textId="77777777" w:rsidR="00835683" w:rsidRPr="00176540" w:rsidRDefault="00835683" w:rsidP="00835683">
      <w:pPr>
        <w:pStyle w:val="NoSpacing"/>
        <w:rPr>
          <w:rFonts w:ascii="Aptos" w:hAnsi="Aptos"/>
          <w:b/>
        </w:rPr>
      </w:pPr>
      <w:r w:rsidRPr="00176540">
        <w:rPr>
          <w:rFonts w:ascii="Aptos" w:hAnsi="Aptos"/>
          <w:b/>
        </w:rPr>
        <w:t>Qualifications and Experience</w:t>
      </w:r>
    </w:p>
    <w:p w14:paraId="4F8255A8" w14:textId="77777777" w:rsidR="00835683" w:rsidRPr="00176540" w:rsidRDefault="00835683" w:rsidP="00835683">
      <w:pPr>
        <w:pStyle w:val="NoSpacing"/>
        <w:numPr>
          <w:ilvl w:val="0"/>
          <w:numId w:val="3"/>
        </w:numPr>
        <w:rPr>
          <w:rFonts w:ascii="Aptos" w:hAnsi="Aptos"/>
        </w:rPr>
      </w:pPr>
      <w:r w:rsidRPr="00176540">
        <w:rPr>
          <w:rFonts w:ascii="Aptos" w:hAnsi="Aptos"/>
        </w:rPr>
        <w:t>Bachelor’s degree or equivalent</w:t>
      </w:r>
      <w:r w:rsidR="00C76630" w:rsidRPr="00176540">
        <w:rPr>
          <w:rFonts w:ascii="Aptos" w:hAnsi="Aptos"/>
        </w:rPr>
        <w:t xml:space="preserve"> in political science, communications, or related field.</w:t>
      </w:r>
    </w:p>
    <w:p w14:paraId="4F8255A9" w14:textId="77777777" w:rsidR="00835683" w:rsidRPr="00176540" w:rsidRDefault="00835683" w:rsidP="00835683">
      <w:pPr>
        <w:pStyle w:val="NoSpacing"/>
        <w:numPr>
          <w:ilvl w:val="0"/>
          <w:numId w:val="3"/>
        </w:numPr>
        <w:rPr>
          <w:rFonts w:ascii="Aptos" w:hAnsi="Aptos"/>
        </w:rPr>
      </w:pPr>
      <w:r w:rsidRPr="00176540">
        <w:rPr>
          <w:rFonts w:ascii="Aptos" w:hAnsi="Aptos"/>
        </w:rPr>
        <w:t xml:space="preserve">Minimum of </w:t>
      </w:r>
      <w:r w:rsidR="00C76630" w:rsidRPr="00176540">
        <w:rPr>
          <w:rFonts w:ascii="Aptos" w:hAnsi="Aptos"/>
        </w:rPr>
        <w:t xml:space="preserve">five </w:t>
      </w:r>
      <w:r w:rsidRPr="00176540">
        <w:rPr>
          <w:rFonts w:ascii="Aptos" w:hAnsi="Aptos"/>
        </w:rPr>
        <w:t>years</w:t>
      </w:r>
      <w:r w:rsidR="00F05044" w:rsidRPr="00176540">
        <w:rPr>
          <w:rFonts w:ascii="Aptos" w:hAnsi="Aptos"/>
        </w:rPr>
        <w:t>’</w:t>
      </w:r>
      <w:r w:rsidRPr="00176540">
        <w:rPr>
          <w:rFonts w:ascii="Aptos" w:hAnsi="Aptos"/>
        </w:rPr>
        <w:t xml:space="preserve"> exp</w:t>
      </w:r>
      <w:r w:rsidR="00F05044" w:rsidRPr="00176540">
        <w:rPr>
          <w:rFonts w:ascii="Aptos" w:hAnsi="Aptos"/>
        </w:rPr>
        <w:t>erience in legislative affairs</w:t>
      </w:r>
      <w:r w:rsidRPr="00176540">
        <w:rPr>
          <w:rFonts w:ascii="Aptos" w:hAnsi="Aptos"/>
        </w:rPr>
        <w:t xml:space="preserve">, health policy, regulatory policy and/or government affairs. </w:t>
      </w:r>
    </w:p>
    <w:p w14:paraId="4F8255AA" w14:textId="36DA2956" w:rsidR="00835683" w:rsidRPr="00176540" w:rsidRDefault="00C76630" w:rsidP="00835683">
      <w:pPr>
        <w:pStyle w:val="NoSpacing"/>
        <w:numPr>
          <w:ilvl w:val="0"/>
          <w:numId w:val="3"/>
        </w:numPr>
        <w:rPr>
          <w:rFonts w:ascii="Aptos" w:hAnsi="Aptos" w:cs="Symbol"/>
        </w:rPr>
      </w:pPr>
      <w:r w:rsidRPr="00176540">
        <w:rPr>
          <w:rFonts w:ascii="Aptos" w:hAnsi="Aptos"/>
        </w:rPr>
        <w:t>K</w:t>
      </w:r>
      <w:r w:rsidR="00835683" w:rsidRPr="00176540">
        <w:rPr>
          <w:rFonts w:ascii="Aptos" w:hAnsi="Aptos"/>
        </w:rPr>
        <w:t>nowledge of C</w:t>
      </w:r>
      <w:r w:rsidR="00F05044" w:rsidRPr="00176540">
        <w:rPr>
          <w:rFonts w:ascii="Aptos" w:hAnsi="Aptos"/>
        </w:rPr>
        <w:t>olorado</w:t>
      </w:r>
      <w:r w:rsidR="003F56B8">
        <w:rPr>
          <w:rFonts w:ascii="Aptos" w:hAnsi="Aptos"/>
        </w:rPr>
        <w:t>’s</w:t>
      </w:r>
      <w:r w:rsidR="00835683" w:rsidRPr="00176540">
        <w:rPr>
          <w:rFonts w:ascii="Aptos" w:hAnsi="Aptos"/>
        </w:rPr>
        <w:t xml:space="preserve"> state legislative </w:t>
      </w:r>
      <w:r w:rsidR="00EE7AFF">
        <w:rPr>
          <w:rFonts w:ascii="Aptos" w:hAnsi="Aptos"/>
        </w:rPr>
        <w:t xml:space="preserve">and regulatory </w:t>
      </w:r>
      <w:r w:rsidR="00835683" w:rsidRPr="00176540">
        <w:rPr>
          <w:rFonts w:ascii="Aptos" w:hAnsi="Aptos"/>
        </w:rPr>
        <w:t>pr</w:t>
      </w:r>
      <w:r w:rsidRPr="00176540">
        <w:rPr>
          <w:rFonts w:ascii="Aptos" w:hAnsi="Aptos"/>
        </w:rPr>
        <w:t>ocess</w:t>
      </w:r>
      <w:r w:rsidR="00EE7AFF">
        <w:rPr>
          <w:rFonts w:ascii="Aptos" w:hAnsi="Aptos"/>
        </w:rPr>
        <w:t>es</w:t>
      </w:r>
      <w:r w:rsidR="00835683" w:rsidRPr="00176540">
        <w:rPr>
          <w:rFonts w:ascii="Aptos" w:hAnsi="Aptos"/>
        </w:rPr>
        <w:t>.</w:t>
      </w:r>
    </w:p>
    <w:p w14:paraId="4F8255AB" w14:textId="77777777" w:rsidR="00835683" w:rsidRPr="00176540" w:rsidRDefault="00835683" w:rsidP="00835683">
      <w:pPr>
        <w:pStyle w:val="NoSpacing"/>
        <w:numPr>
          <w:ilvl w:val="0"/>
          <w:numId w:val="3"/>
        </w:numPr>
        <w:rPr>
          <w:rFonts w:ascii="Aptos" w:hAnsi="Aptos"/>
        </w:rPr>
      </w:pPr>
      <w:r w:rsidRPr="00176540">
        <w:rPr>
          <w:rFonts w:ascii="Aptos" w:hAnsi="Aptos"/>
        </w:rPr>
        <w:t xml:space="preserve">Ability to work independently, to lead and manage multiple projects. </w:t>
      </w:r>
    </w:p>
    <w:p w14:paraId="4F8255AC" w14:textId="77777777" w:rsidR="00835683" w:rsidRPr="00176540" w:rsidRDefault="00835683" w:rsidP="00835683">
      <w:pPr>
        <w:pStyle w:val="NoSpacing"/>
        <w:numPr>
          <w:ilvl w:val="0"/>
          <w:numId w:val="3"/>
        </w:numPr>
        <w:rPr>
          <w:rFonts w:ascii="Aptos" w:hAnsi="Aptos"/>
        </w:rPr>
      </w:pPr>
      <w:r w:rsidRPr="00176540">
        <w:rPr>
          <w:rFonts w:ascii="Aptos" w:hAnsi="Aptos"/>
        </w:rPr>
        <w:t>Excellent interpersonal, written and verbal communications, analytic and negotiation skills.</w:t>
      </w:r>
    </w:p>
    <w:p w14:paraId="4F8255AD" w14:textId="77777777" w:rsidR="00835683" w:rsidRDefault="00835683" w:rsidP="00835683">
      <w:pPr>
        <w:pStyle w:val="NoSpacing"/>
        <w:numPr>
          <w:ilvl w:val="0"/>
          <w:numId w:val="3"/>
        </w:numPr>
        <w:rPr>
          <w:rFonts w:ascii="Aptos" w:hAnsi="Aptos"/>
        </w:rPr>
      </w:pPr>
      <w:r w:rsidRPr="00176540">
        <w:rPr>
          <w:rFonts w:ascii="Aptos" w:hAnsi="Aptos"/>
        </w:rPr>
        <w:t xml:space="preserve">Strategic vision and system-level thinking. Views the </w:t>
      </w:r>
      <w:r w:rsidR="00F05044" w:rsidRPr="00176540">
        <w:rPr>
          <w:rFonts w:ascii="Aptos" w:hAnsi="Aptos"/>
        </w:rPr>
        <w:t>LeadingAge Colorado</w:t>
      </w:r>
      <w:r w:rsidRPr="00176540">
        <w:rPr>
          <w:rFonts w:ascii="Aptos" w:hAnsi="Aptos"/>
        </w:rPr>
        <w:t xml:space="preserve"> members as customers and can manage more than one viewpoint on a particular issue.</w:t>
      </w:r>
    </w:p>
    <w:p w14:paraId="530B3FD9" w14:textId="77777777" w:rsidR="00FD6E22" w:rsidRDefault="00FD6E22" w:rsidP="00FD6E22">
      <w:pPr>
        <w:pStyle w:val="NoSpacing"/>
        <w:rPr>
          <w:rFonts w:ascii="Aptos" w:hAnsi="Aptos"/>
        </w:rPr>
      </w:pPr>
    </w:p>
    <w:p w14:paraId="38775A76" w14:textId="22614580" w:rsidR="00FD6E22" w:rsidRDefault="00FD6E22" w:rsidP="00FD6E22">
      <w:pPr>
        <w:pStyle w:val="NoSpacing"/>
        <w:rPr>
          <w:rFonts w:ascii="Aptos" w:hAnsi="Aptos"/>
        </w:rPr>
      </w:pPr>
      <w:r>
        <w:rPr>
          <w:rFonts w:ascii="Aptos" w:hAnsi="Aptos"/>
        </w:rPr>
        <w:t>Salary Range - $90,000 - $110</w:t>
      </w:r>
      <w:r w:rsidR="00F9632E">
        <w:rPr>
          <w:rFonts w:ascii="Aptos" w:hAnsi="Aptos"/>
        </w:rPr>
        <w:t xml:space="preserve">,000 </w:t>
      </w:r>
      <w:proofErr w:type="spellStart"/>
      <w:r w:rsidR="00F9632E">
        <w:rPr>
          <w:rFonts w:ascii="Aptos" w:hAnsi="Aptos"/>
        </w:rPr>
        <w:t>annally</w:t>
      </w:r>
      <w:proofErr w:type="spellEnd"/>
    </w:p>
    <w:p w14:paraId="7BD0633A" w14:textId="77777777" w:rsidR="00F9632E" w:rsidRDefault="00F9632E" w:rsidP="00FD6E22">
      <w:pPr>
        <w:pStyle w:val="NoSpacing"/>
        <w:rPr>
          <w:rFonts w:ascii="Aptos" w:hAnsi="Aptos"/>
        </w:rPr>
      </w:pPr>
    </w:p>
    <w:p w14:paraId="18BF427D" w14:textId="213C78D9" w:rsidR="00F9632E" w:rsidRDefault="00F9632E" w:rsidP="00FD6E22">
      <w:pPr>
        <w:pStyle w:val="NoSpacing"/>
        <w:rPr>
          <w:rFonts w:ascii="Aptos" w:hAnsi="Aptos"/>
        </w:rPr>
      </w:pPr>
      <w:r>
        <w:rPr>
          <w:rFonts w:ascii="Aptos" w:hAnsi="Aptos"/>
        </w:rPr>
        <w:t xml:space="preserve">LeadingAge </w:t>
      </w:r>
      <w:r w:rsidR="00C714A2">
        <w:rPr>
          <w:rFonts w:ascii="Aptos" w:hAnsi="Aptos"/>
        </w:rPr>
        <w:t xml:space="preserve">Colorado </w:t>
      </w:r>
      <w:r>
        <w:rPr>
          <w:rFonts w:ascii="Aptos" w:hAnsi="Aptos"/>
        </w:rPr>
        <w:t>offers a</w:t>
      </w:r>
      <w:r w:rsidR="00233750">
        <w:rPr>
          <w:rFonts w:ascii="Aptos" w:hAnsi="Aptos"/>
        </w:rPr>
        <w:t xml:space="preserve"> generous benefits package including medical, dental and vision coverage at no cost to the employee</w:t>
      </w:r>
      <w:r w:rsidR="00153FB4">
        <w:rPr>
          <w:rFonts w:ascii="Aptos" w:hAnsi="Aptos"/>
        </w:rPr>
        <w:t xml:space="preserve">. It also offers vacation, sick leave and a </w:t>
      </w:r>
      <w:r w:rsidR="002E67FC">
        <w:rPr>
          <w:rFonts w:ascii="Aptos" w:hAnsi="Aptos"/>
        </w:rPr>
        <w:t>10% contribution to a</w:t>
      </w:r>
      <w:r w:rsidR="00A34D13">
        <w:rPr>
          <w:rFonts w:ascii="Aptos" w:hAnsi="Aptos"/>
        </w:rPr>
        <w:t xml:space="preserve"> </w:t>
      </w:r>
      <w:r w:rsidR="009C2D26">
        <w:rPr>
          <w:rFonts w:ascii="Aptos" w:hAnsi="Aptos"/>
        </w:rPr>
        <w:t>Simplified Employee Pension</w:t>
      </w:r>
      <w:r w:rsidR="00C714A2">
        <w:rPr>
          <w:rFonts w:ascii="Aptos" w:hAnsi="Aptos"/>
        </w:rPr>
        <w:t xml:space="preserve"> (SEP)</w:t>
      </w:r>
      <w:r w:rsidR="002E67FC">
        <w:rPr>
          <w:rFonts w:ascii="Aptos" w:hAnsi="Aptos"/>
        </w:rPr>
        <w:t xml:space="preserve"> plan</w:t>
      </w:r>
      <w:r w:rsidR="009C2D26">
        <w:rPr>
          <w:rFonts w:ascii="Aptos" w:hAnsi="Aptos"/>
        </w:rPr>
        <w:t>.</w:t>
      </w:r>
    </w:p>
    <w:p w14:paraId="4A389214" w14:textId="77777777" w:rsidR="009C2D26" w:rsidRDefault="009C2D26" w:rsidP="00FD6E22">
      <w:pPr>
        <w:pStyle w:val="NoSpacing"/>
        <w:rPr>
          <w:rFonts w:ascii="Aptos" w:hAnsi="Aptos"/>
        </w:rPr>
      </w:pPr>
    </w:p>
    <w:p w14:paraId="3FD91007" w14:textId="52B987A1" w:rsidR="009C2D26" w:rsidRDefault="009C2D26" w:rsidP="00FD6E22">
      <w:pPr>
        <w:pStyle w:val="NoSpacing"/>
        <w:rPr>
          <w:rFonts w:ascii="Aptos" w:hAnsi="Aptos"/>
        </w:rPr>
      </w:pPr>
      <w:r>
        <w:rPr>
          <w:rFonts w:ascii="Aptos" w:hAnsi="Aptos"/>
        </w:rPr>
        <w:t xml:space="preserve">The role is </w:t>
      </w:r>
      <w:proofErr w:type="gramStart"/>
      <w:r>
        <w:rPr>
          <w:rFonts w:ascii="Aptos" w:hAnsi="Aptos"/>
        </w:rPr>
        <w:t>remote</w:t>
      </w:r>
      <w:r w:rsidR="00A74A13">
        <w:rPr>
          <w:rFonts w:ascii="Aptos" w:hAnsi="Aptos"/>
        </w:rPr>
        <w:t>,</w:t>
      </w:r>
      <w:proofErr w:type="gramEnd"/>
      <w:r w:rsidR="00A74A13">
        <w:rPr>
          <w:rFonts w:ascii="Aptos" w:hAnsi="Aptos"/>
        </w:rPr>
        <w:t xml:space="preserve"> however, employees must reside in </w:t>
      </w:r>
      <w:r w:rsidR="00BD75E1">
        <w:rPr>
          <w:rFonts w:ascii="Aptos" w:hAnsi="Aptos"/>
        </w:rPr>
        <w:t>the Denver Metro area</w:t>
      </w:r>
      <w:r w:rsidR="008D5275">
        <w:rPr>
          <w:rFonts w:ascii="Aptos" w:hAnsi="Aptos"/>
        </w:rPr>
        <w:t xml:space="preserve"> </w:t>
      </w:r>
      <w:r w:rsidR="008214D1">
        <w:rPr>
          <w:rFonts w:ascii="Aptos" w:hAnsi="Aptos"/>
        </w:rPr>
        <w:t>and</w:t>
      </w:r>
      <w:r w:rsidR="00DF3D7F">
        <w:rPr>
          <w:rFonts w:ascii="Aptos" w:hAnsi="Aptos"/>
        </w:rPr>
        <w:t xml:space="preserve"> have the ability to</w:t>
      </w:r>
      <w:r w:rsidR="008214D1">
        <w:rPr>
          <w:rFonts w:ascii="Aptos" w:hAnsi="Aptos"/>
        </w:rPr>
        <w:t xml:space="preserve"> attend pertinent</w:t>
      </w:r>
      <w:r w:rsidR="00BD75E1">
        <w:rPr>
          <w:rFonts w:ascii="Aptos" w:hAnsi="Aptos"/>
        </w:rPr>
        <w:t xml:space="preserve"> Colorado</w:t>
      </w:r>
      <w:r w:rsidR="008214D1">
        <w:rPr>
          <w:rFonts w:ascii="Aptos" w:hAnsi="Aptos"/>
        </w:rPr>
        <w:t xml:space="preserve"> legislative</w:t>
      </w:r>
      <w:r w:rsidR="00DF3D7F">
        <w:rPr>
          <w:rFonts w:ascii="Aptos" w:hAnsi="Aptos"/>
        </w:rPr>
        <w:t xml:space="preserve"> and regulatory meetings. </w:t>
      </w:r>
    </w:p>
    <w:p w14:paraId="6A5D2AD1" w14:textId="77777777" w:rsidR="007B2A57" w:rsidRDefault="007B2A57" w:rsidP="00FD6E22">
      <w:pPr>
        <w:pStyle w:val="NoSpacing"/>
        <w:rPr>
          <w:rFonts w:ascii="Aptos" w:hAnsi="Aptos"/>
        </w:rPr>
      </w:pPr>
    </w:p>
    <w:p w14:paraId="2B832109" w14:textId="382A9A0B" w:rsidR="007B2A57" w:rsidRDefault="007B2A57" w:rsidP="00FD6E22">
      <w:pPr>
        <w:pStyle w:val="NoSpacing"/>
        <w:rPr>
          <w:rFonts w:ascii="Aptos" w:hAnsi="Aptos"/>
        </w:rPr>
      </w:pPr>
      <w:r>
        <w:rPr>
          <w:rFonts w:ascii="Aptos" w:hAnsi="Aptos"/>
        </w:rPr>
        <w:t>To apply, send cover letter and resume to: A</w:t>
      </w:r>
      <w:r w:rsidR="00B41827">
        <w:rPr>
          <w:rFonts w:ascii="Aptos" w:hAnsi="Aptos"/>
        </w:rPr>
        <w:t>.</w:t>
      </w:r>
      <w:r>
        <w:rPr>
          <w:rFonts w:ascii="Aptos" w:hAnsi="Aptos"/>
        </w:rPr>
        <w:t xml:space="preserve"> Levine</w:t>
      </w:r>
      <w:r w:rsidR="00B41827">
        <w:rPr>
          <w:rFonts w:ascii="Aptos" w:hAnsi="Aptos"/>
        </w:rPr>
        <w:t>, Human Resources</w:t>
      </w:r>
      <w:r w:rsidR="00F35D4C">
        <w:rPr>
          <w:rFonts w:ascii="Aptos" w:hAnsi="Aptos"/>
        </w:rPr>
        <w:t xml:space="preserve"> Consultant</w:t>
      </w:r>
      <w:r>
        <w:rPr>
          <w:rFonts w:ascii="Aptos" w:hAnsi="Aptos"/>
        </w:rPr>
        <w:t xml:space="preserve"> at </w:t>
      </w:r>
      <w:hyperlink r:id="rId8" w:history="1">
        <w:r w:rsidR="00074BBE" w:rsidRPr="00685A62">
          <w:rPr>
            <w:rStyle w:val="Hyperlink"/>
            <w:rFonts w:ascii="Aptos" w:hAnsi="Aptos"/>
          </w:rPr>
          <w:t>alevine@employerscouncil.org</w:t>
        </w:r>
      </w:hyperlink>
      <w:r w:rsidR="00074BBE">
        <w:rPr>
          <w:rFonts w:ascii="Aptos" w:hAnsi="Aptos"/>
        </w:rPr>
        <w:t xml:space="preserve">.  </w:t>
      </w:r>
    </w:p>
    <w:p w14:paraId="235F63B1" w14:textId="77777777" w:rsidR="00074BBE" w:rsidRPr="00176540" w:rsidRDefault="00074BBE" w:rsidP="00FD6E22">
      <w:pPr>
        <w:pStyle w:val="NoSpacing"/>
        <w:rPr>
          <w:rFonts w:ascii="Aptos" w:hAnsi="Aptos"/>
        </w:rPr>
      </w:pPr>
    </w:p>
    <w:p w14:paraId="4F8255AE" w14:textId="77777777" w:rsidR="00835683" w:rsidRPr="00176540" w:rsidRDefault="00835683" w:rsidP="00835683">
      <w:pPr>
        <w:pStyle w:val="NoSpacing"/>
        <w:rPr>
          <w:rFonts w:ascii="Aptos" w:hAnsi="Aptos"/>
        </w:rPr>
      </w:pPr>
    </w:p>
    <w:p w14:paraId="4F8255AF" w14:textId="77777777" w:rsidR="00697E08" w:rsidRPr="00176540" w:rsidRDefault="00697E08" w:rsidP="00697E08">
      <w:pPr>
        <w:jc w:val="right"/>
        <w:rPr>
          <w:rFonts w:ascii="Aptos" w:hAnsi="Aptos"/>
          <w:sz w:val="22"/>
          <w:szCs w:val="22"/>
        </w:rPr>
      </w:pPr>
    </w:p>
    <w:p w14:paraId="4F8255B0" w14:textId="77777777" w:rsidR="00697E08" w:rsidRPr="00176540" w:rsidRDefault="00697E08" w:rsidP="00697E08">
      <w:pPr>
        <w:jc w:val="right"/>
        <w:rPr>
          <w:rFonts w:ascii="Aptos" w:hAnsi="Aptos"/>
          <w:sz w:val="22"/>
          <w:szCs w:val="22"/>
        </w:rPr>
      </w:pPr>
    </w:p>
    <w:p w14:paraId="4F8255B1" w14:textId="77777777" w:rsidR="004B7742" w:rsidRPr="00176540" w:rsidRDefault="004B7742">
      <w:pPr>
        <w:rPr>
          <w:rFonts w:ascii="Aptos" w:hAnsi="Aptos"/>
          <w:sz w:val="22"/>
          <w:szCs w:val="22"/>
        </w:rPr>
      </w:pPr>
    </w:p>
    <w:sectPr w:rsidR="004B7742" w:rsidRPr="00176540" w:rsidSect="005D3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TE1FE253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022F5"/>
    <w:multiLevelType w:val="hybridMultilevel"/>
    <w:tmpl w:val="AFDE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C1B77"/>
    <w:multiLevelType w:val="hybridMultilevel"/>
    <w:tmpl w:val="C674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4664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51715745">
    <w:abstractNumId w:val="2"/>
  </w:num>
  <w:num w:numId="2" w16cid:durableId="172114302">
    <w:abstractNumId w:val="1"/>
  </w:num>
  <w:num w:numId="3" w16cid:durableId="213078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08"/>
    <w:rsid w:val="00037C65"/>
    <w:rsid w:val="000678A8"/>
    <w:rsid w:val="00074BBE"/>
    <w:rsid w:val="000763F9"/>
    <w:rsid w:val="00135646"/>
    <w:rsid w:val="00153FB4"/>
    <w:rsid w:val="0017052C"/>
    <w:rsid w:val="00176540"/>
    <w:rsid w:val="00220415"/>
    <w:rsid w:val="00233750"/>
    <w:rsid w:val="002E0A3D"/>
    <w:rsid w:val="002E67FC"/>
    <w:rsid w:val="00321BD0"/>
    <w:rsid w:val="003C53AF"/>
    <w:rsid w:val="003F56B8"/>
    <w:rsid w:val="00440087"/>
    <w:rsid w:val="004516D4"/>
    <w:rsid w:val="004B7742"/>
    <w:rsid w:val="004C52B4"/>
    <w:rsid w:val="004D6278"/>
    <w:rsid w:val="00541E24"/>
    <w:rsid w:val="00555FDB"/>
    <w:rsid w:val="005B4EA4"/>
    <w:rsid w:val="005D3D16"/>
    <w:rsid w:val="006667C3"/>
    <w:rsid w:val="00685295"/>
    <w:rsid w:val="00697E08"/>
    <w:rsid w:val="006A0E45"/>
    <w:rsid w:val="007762F2"/>
    <w:rsid w:val="007973F5"/>
    <w:rsid w:val="007B2A57"/>
    <w:rsid w:val="007F3416"/>
    <w:rsid w:val="008214D1"/>
    <w:rsid w:val="00832A15"/>
    <w:rsid w:val="00835683"/>
    <w:rsid w:val="008D5275"/>
    <w:rsid w:val="008F77E4"/>
    <w:rsid w:val="00941B4C"/>
    <w:rsid w:val="009C2D26"/>
    <w:rsid w:val="00A00E9E"/>
    <w:rsid w:val="00A34D13"/>
    <w:rsid w:val="00A74A13"/>
    <w:rsid w:val="00B16D65"/>
    <w:rsid w:val="00B41827"/>
    <w:rsid w:val="00B82515"/>
    <w:rsid w:val="00BD75E1"/>
    <w:rsid w:val="00C00DE2"/>
    <w:rsid w:val="00C714A2"/>
    <w:rsid w:val="00C76630"/>
    <w:rsid w:val="00D26410"/>
    <w:rsid w:val="00D9104D"/>
    <w:rsid w:val="00DF3D7F"/>
    <w:rsid w:val="00E0613E"/>
    <w:rsid w:val="00E92375"/>
    <w:rsid w:val="00EA6AE6"/>
    <w:rsid w:val="00EE7AFF"/>
    <w:rsid w:val="00F05044"/>
    <w:rsid w:val="00F35089"/>
    <w:rsid w:val="00F35D4C"/>
    <w:rsid w:val="00F9632E"/>
    <w:rsid w:val="00FD17DF"/>
    <w:rsid w:val="00FD6E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558F"/>
  <w15:docId w15:val="{1CC5E232-7A04-4FDB-BF34-CDF931D9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08"/>
    <w:pPr>
      <w:spacing w:after="0" w:line="240" w:lineRule="auto"/>
    </w:pPr>
    <w:rPr>
      <w:rFonts w:ascii="Arial" w:eastAsia="Times New Roman" w:hAnsi="Arial" w:cs="Times New Roman"/>
      <w:sz w:val="20"/>
      <w:szCs w:val="20"/>
    </w:rPr>
  </w:style>
  <w:style w:type="paragraph" w:styleId="Heading3">
    <w:name w:val="heading 3"/>
    <w:basedOn w:val="Normal"/>
    <w:next w:val="Normal"/>
    <w:link w:val="Heading3Char"/>
    <w:qFormat/>
    <w:rsid w:val="00697E08"/>
    <w:pPr>
      <w:keepNext/>
      <w:outlineLvl w:val="2"/>
    </w:pPr>
    <w:rPr>
      <w:rFonts w:ascii="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7E08"/>
    <w:rPr>
      <w:rFonts w:ascii="Times New Roman" w:eastAsia="Times New Roman" w:hAnsi="Times New Roman" w:cs="Times New Roman"/>
      <w:b/>
      <w:i/>
      <w:sz w:val="24"/>
      <w:szCs w:val="20"/>
    </w:rPr>
  </w:style>
  <w:style w:type="paragraph" w:styleId="Header">
    <w:name w:val="header"/>
    <w:basedOn w:val="Normal"/>
    <w:link w:val="HeaderChar"/>
    <w:semiHidden/>
    <w:rsid w:val="00697E08"/>
    <w:pPr>
      <w:tabs>
        <w:tab w:val="center" w:pos="4320"/>
        <w:tab w:val="right" w:pos="8640"/>
      </w:tabs>
    </w:pPr>
  </w:style>
  <w:style w:type="character" w:customStyle="1" w:styleId="HeaderChar">
    <w:name w:val="Header Char"/>
    <w:basedOn w:val="DefaultParagraphFont"/>
    <w:link w:val="Header"/>
    <w:semiHidden/>
    <w:rsid w:val="00697E08"/>
    <w:rPr>
      <w:rFonts w:ascii="Arial" w:eastAsia="Times New Roman" w:hAnsi="Arial" w:cs="Times New Roman"/>
      <w:sz w:val="20"/>
      <w:szCs w:val="20"/>
    </w:rPr>
  </w:style>
  <w:style w:type="paragraph" w:styleId="BodyTextIndent">
    <w:name w:val="Body Text Indent"/>
    <w:basedOn w:val="Normal"/>
    <w:link w:val="BodyTextIndentChar"/>
    <w:semiHidden/>
    <w:rsid w:val="00697E08"/>
    <w:pPr>
      <w:ind w:left="720"/>
    </w:pPr>
    <w:rPr>
      <w:rFonts w:ascii="Times New Roman" w:hAnsi="Times New Roman"/>
    </w:rPr>
  </w:style>
  <w:style w:type="character" w:customStyle="1" w:styleId="BodyTextIndentChar">
    <w:name w:val="Body Text Indent Char"/>
    <w:basedOn w:val="DefaultParagraphFont"/>
    <w:link w:val="BodyTextIndent"/>
    <w:semiHidden/>
    <w:rsid w:val="00697E08"/>
    <w:rPr>
      <w:rFonts w:ascii="Times New Roman" w:eastAsia="Times New Roman" w:hAnsi="Times New Roman" w:cs="Times New Roman"/>
      <w:sz w:val="20"/>
      <w:szCs w:val="20"/>
    </w:rPr>
  </w:style>
  <w:style w:type="paragraph" w:styleId="NoSpacing">
    <w:name w:val="No Spacing"/>
    <w:uiPriority w:val="1"/>
    <w:qFormat/>
    <w:rsid w:val="00835683"/>
    <w:pPr>
      <w:spacing w:after="0" w:line="240" w:lineRule="auto"/>
    </w:pPr>
  </w:style>
  <w:style w:type="character" w:styleId="Hyperlink">
    <w:name w:val="Hyperlink"/>
    <w:basedOn w:val="DefaultParagraphFont"/>
    <w:uiPriority w:val="99"/>
    <w:unhideWhenUsed/>
    <w:rsid w:val="000763F9"/>
    <w:rPr>
      <w:color w:val="0000FF"/>
      <w:u w:val="single"/>
    </w:rPr>
  </w:style>
  <w:style w:type="character" w:styleId="Strong">
    <w:name w:val="Strong"/>
    <w:basedOn w:val="DefaultParagraphFont"/>
    <w:uiPriority w:val="22"/>
    <w:qFormat/>
    <w:rsid w:val="000763F9"/>
    <w:rPr>
      <w:b/>
      <w:bCs/>
    </w:rPr>
  </w:style>
  <w:style w:type="character" w:styleId="UnresolvedMention">
    <w:name w:val="Unresolved Mention"/>
    <w:basedOn w:val="DefaultParagraphFont"/>
    <w:uiPriority w:val="99"/>
    <w:semiHidden/>
    <w:unhideWhenUsed/>
    <w:rsid w:val="0007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94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vine@employerscouncil.org"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447EC50114624A9799974B2072D88F" ma:contentTypeVersion="6" ma:contentTypeDescription="Create a new document." ma:contentTypeScope="" ma:versionID="eceec69ed0eb485351473d14200d604c">
  <xsd:schema xmlns:xsd="http://www.w3.org/2001/XMLSchema" xmlns:xs="http://www.w3.org/2001/XMLSchema" xmlns:p="http://schemas.microsoft.com/office/2006/metadata/properties" xmlns:ns2="884ae28d-aac6-440a-89b0-1cedf66fb95d" xmlns:ns3="fd74609e-09d2-4da3-a040-7e20f9afbf37" targetNamespace="http://schemas.microsoft.com/office/2006/metadata/properties" ma:root="true" ma:fieldsID="22cda9920cd97ddb4e50092782d2ecfd" ns2:_="" ns3:_="">
    <xsd:import namespace="884ae28d-aac6-440a-89b0-1cedf66fb95d"/>
    <xsd:import namespace="fd74609e-09d2-4da3-a040-7e20f9afbf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ae28d-aac6-440a-89b0-1cedf66fb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4609e-09d2-4da3-a040-7e20f9afbf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B5925-CE2D-4F05-B3CA-F638120EC7E3}">
  <ds:schemaRefs>
    <ds:schemaRef ds:uri="http://schemas.microsoft.com/sharepoint/v3/contenttype/forms"/>
  </ds:schemaRefs>
</ds:datastoreItem>
</file>

<file path=customXml/itemProps2.xml><?xml version="1.0" encoding="utf-8"?>
<ds:datastoreItem xmlns:ds="http://schemas.openxmlformats.org/officeDocument/2006/customXml" ds:itemID="{BF1664F8-1EF7-45F8-AF29-7BD90F15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ae28d-aac6-440a-89b0-1cedf66fb95d"/>
    <ds:schemaRef ds:uri="fd74609e-09d2-4da3-a040-7e20f9afb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Ann Levine</cp:lastModifiedBy>
  <cp:revision>4</cp:revision>
  <cp:lastPrinted>2024-10-14T12:25:00Z</cp:lastPrinted>
  <dcterms:created xsi:type="dcterms:W3CDTF">2024-10-14T12:25:00Z</dcterms:created>
  <dcterms:modified xsi:type="dcterms:W3CDTF">2024-10-14T12:26:00Z</dcterms:modified>
</cp:coreProperties>
</file>